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5D5" w:rsidRDefault="006E09C3">
      <w:pPr>
        <w:pStyle w:val="Standard"/>
        <w:spacing w:line="420" w:lineRule="exact"/>
        <w:jc w:val="both"/>
      </w:pPr>
      <w:bookmarkStart w:id="0" w:name="_GoBack"/>
      <w:bookmarkEnd w:id="0"/>
      <w:r>
        <w:rPr>
          <w:rFonts w:ascii="標楷體" w:eastAsia="標楷體" w:hAnsi="標楷體"/>
          <w:b/>
          <w:color w:val="000000"/>
          <w:sz w:val="40"/>
          <w:szCs w:val="40"/>
        </w:rPr>
        <w:t>公立高級中等以下學校及特殊教育學校無障礙設施設備設置要點</w:t>
      </w:r>
    </w:p>
    <w:p w:rsidR="009C25D5" w:rsidRDefault="009C25D5">
      <w:pPr>
        <w:pStyle w:val="Standard"/>
        <w:spacing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9C25D5" w:rsidRDefault="006E09C3">
      <w:pPr>
        <w:pStyle w:val="a5"/>
        <w:numPr>
          <w:ilvl w:val="0"/>
          <w:numId w:val="21"/>
        </w:numPr>
        <w:snapToGrid w:val="0"/>
        <w:spacing w:line="46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教育部國民及學前教育署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為依身心障礙者權益保障法第五十七條第二項規定，推動公立高級中等以下學校及特殊教育學校（以下併稱學校）規劃、設置及改善無障礙設施、設備，以利行動不便者通達、進出及使用校園之公共建築物、活動場所，特訂定本要點。</w:t>
      </w:r>
    </w:p>
    <w:p w:rsidR="009C25D5" w:rsidRDefault="006E09C3">
      <w:pPr>
        <w:pStyle w:val="a5"/>
        <w:numPr>
          <w:ilvl w:val="0"/>
          <w:numId w:val="2"/>
        </w:numPr>
        <w:snapToGrid w:val="0"/>
        <w:spacing w:line="460" w:lineRule="exact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學校公共建築物、活動場所，設置無障礙設施、設備，應適用或參照下列規定辦理：</w:t>
      </w:r>
    </w:p>
    <w:p w:rsidR="009C25D5" w:rsidRDefault="006E09C3">
      <w:pPr>
        <w:pStyle w:val="a5"/>
        <w:numPr>
          <w:ilvl w:val="0"/>
          <w:numId w:val="22"/>
        </w:numPr>
        <w:spacing w:line="460" w:lineRule="exact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適用或參照建築技術規則、無障礙住宅設計基準及獎勵辦法及建築物無障礙設施設計規範（以下簡稱無障礙規範）。</w:t>
      </w:r>
    </w:p>
    <w:p w:rsidR="009C25D5" w:rsidRDefault="006E09C3">
      <w:pPr>
        <w:pStyle w:val="a5"/>
        <w:numPr>
          <w:ilvl w:val="0"/>
          <w:numId w:val="4"/>
        </w:numPr>
        <w:spacing w:line="460" w:lineRule="exact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適用國民小學及國民中學設施設備基準。</w:t>
      </w:r>
    </w:p>
    <w:p w:rsidR="009C25D5" w:rsidRDefault="006E09C3">
      <w:pPr>
        <w:pStyle w:val="a5"/>
        <w:numPr>
          <w:ilvl w:val="0"/>
          <w:numId w:val="4"/>
        </w:numPr>
        <w:spacing w:line="460" w:lineRule="exact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適用本要點。</w:t>
      </w:r>
    </w:p>
    <w:p w:rsidR="009C25D5" w:rsidRDefault="006E09C3">
      <w:pPr>
        <w:pStyle w:val="a5"/>
        <w:numPr>
          <w:ilvl w:val="0"/>
          <w:numId w:val="2"/>
        </w:numPr>
        <w:snapToGrid w:val="0"/>
        <w:spacing w:line="460" w:lineRule="exact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學校應考量外部交通動線、停車空間及其他相關因素，依無障礙規範無障礙通路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203.1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室外通路之規定，設置至少一處無障礙通路，由校門出入口，通達第四點所定之公共建築物、活動場所。</w:t>
      </w:r>
    </w:p>
    <w:p w:rsidR="009C25D5" w:rsidRDefault="006E09C3">
      <w:pPr>
        <w:pStyle w:val="a5"/>
        <w:numPr>
          <w:ilvl w:val="0"/>
          <w:numId w:val="2"/>
        </w:numPr>
        <w:snapToGrid w:val="0"/>
        <w:spacing w:line="460" w:lineRule="exact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學校應依無障礙規範無障礙通路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203.1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室外通路及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204.1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室內通路走廊之規定，設置至少一處無障礙通路，連通行政區、教學區、運動與活動區、休憩區及服務區之公共建築物、活動場所；並得考量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其便利性、環境條件及場所面積，酌予增加。</w:t>
      </w:r>
    </w:p>
    <w:p w:rsidR="009C25D5" w:rsidRDefault="006E09C3">
      <w:pPr>
        <w:pStyle w:val="a5"/>
        <w:numPr>
          <w:ilvl w:val="0"/>
          <w:numId w:val="2"/>
        </w:numPr>
        <w:snapToGrid w:val="0"/>
        <w:spacing w:line="460" w:lineRule="exact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學校公共建築物之居室設置原則如下：</w:t>
      </w:r>
    </w:p>
    <w:p w:rsidR="009C25D5" w:rsidRDefault="006E09C3">
      <w:pPr>
        <w:pStyle w:val="a5"/>
        <w:numPr>
          <w:ilvl w:val="0"/>
          <w:numId w:val="23"/>
        </w:numPr>
        <w:spacing w:line="460" w:lineRule="exact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應考量居室使用之需求及頻率，優先納入無障礙校園環境可及區內集中設置，減少行動不便者水平、垂直移動距離，以提升使用之便利性及可及性。</w:t>
      </w:r>
    </w:p>
    <w:p w:rsidR="009C25D5" w:rsidRDefault="006E09C3">
      <w:pPr>
        <w:pStyle w:val="a5"/>
        <w:numPr>
          <w:ilvl w:val="0"/>
          <w:numId w:val="5"/>
        </w:numPr>
        <w:spacing w:line="460" w:lineRule="exact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本要點生效後，學校申請建造執照及新建、增建之公共建築物，其居室出入口門框間之距離，應符合無障礙規範無障礙通路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205.2.3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居室出入口之規定；本要點生效前，學校供行動不便者主要使用之居室出入口門框間之距離，應至少一處符合無障礙規範無障礙通路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205.2.3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居室出入口之規定。</w:t>
      </w:r>
    </w:p>
    <w:p w:rsidR="009C25D5" w:rsidRDefault="006E09C3">
      <w:pPr>
        <w:pStyle w:val="a5"/>
        <w:numPr>
          <w:ilvl w:val="0"/>
          <w:numId w:val="5"/>
        </w:numPr>
        <w:spacing w:line="460" w:lineRule="exact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供行動不便者主要使用之居室，其內部設施、設備之高度、位置，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lastRenderedPageBreak/>
        <w:t>參照無障礙規範參考附錄正向接近可及範圍、側向接近可及範圍與膝蓋淨容納空間之規定。</w:t>
      </w:r>
    </w:p>
    <w:p w:rsidR="009C25D5" w:rsidRDefault="006E09C3">
      <w:pPr>
        <w:pStyle w:val="a5"/>
        <w:numPr>
          <w:ilvl w:val="0"/>
          <w:numId w:val="5"/>
        </w:numPr>
        <w:spacing w:line="460" w:lineRule="exact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設有教職員職務宿舍、學生宿舍，需設置無障礙設施、設備者，依下列規定辦理：</w:t>
      </w:r>
    </w:p>
    <w:p w:rsidR="009C25D5" w:rsidRDefault="006E09C3">
      <w:pPr>
        <w:pStyle w:val="Default"/>
        <w:spacing w:line="460" w:lineRule="exact"/>
        <w:ind w:left="1000" w:hanging="2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單房間之教職員職務宿舍、學生宿舍：參照無障礙規範第十章無障礙客房之通則、衛浴設備、設置尺寸、客房內求助鈴之規定。</w:t>
      </w:r>
    </w:p>
    <w:p w:rsidR="009C25D5" w:rsidRDefault="006E09C3">
      <w:pPr>
        <w:pStyle w:val="Default"/>
        <w:spacing w:line="460" w:lineRule="exact"/>
        <w:ind w:left="1000" w:hanging="2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多房間之教職員職務宿舍、學生宿舍：參照無障礙住宅設計基準及獎勵辦法之特定房間、浴室及廁所規定。</w:t>
      </w:r>
    </w:p>
    <w:p w:rsidR="009C25D5" w:rsidRDefault="006E09C3">
      <w:pPr>
        <w:pStyle w:val="a5"/>
        <w:numPr>
          <w:ilvl w:val="0"/>
          <w:numId w:val="2"/>
        </w:numPr>
        <w:snapToGrid w:val="0"/>
        <w:spacing w:line="460" w:lineRule="exact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學校</w:t>
      </w:r>
      <w:r>
        <w:rPr>
          <w:rFonts w:ascii="標楷體" w:eastAsia="標楷體" w:hAnsi="標楷體"/>
          <w:sz w:val="28"/>
          <w:szCs w:val="28"/>
        </w:rPr>
        <w:t>公共建築物一般廁所適用行動不便者之無障礙小便器，設置原則如下：</w:t>
      </w:r>
    </w:p>
    <w:p w:rsidR="009C25D5" w:rsidRDefault="006E09C3">
      <w:pPr>
        <w:pStyle w:val="a5"/>
        <w:numPr>
          <w:ilvl w:val="0"/>
          <w:numId w:val="24"/>
        </w:numPr>
        <w:spacing w:line="460" w:lineRule="exact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國民小學中、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高年級及國民中學與高級中等學校之無障礙小便器，依無障礙規範廁所盥洗室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506.1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無障礙小便器之規定。</w:t>
      </w:r>
    </w:p>
    <w:p w:rsidR="009C25D5" w:rsidRDefault="006E09C3">
      <w:pPr>
        <w:pStyle w:val="a5"/>
        <w:numPr>
          <w:ilvl w:val="0"/>
          <w:numId w:val="6"/>
        </w:numPr>
        <w:spacing w:line="460" w:lineRule="exact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國民小學低年級之無障礙小便器，依國民小學及國民中學設施設備基準，其突出端距地板面高度不得大於三十六公分。</w:t>
      </w:r>
    </w:p>
    <w:p w:rsidR="009C25D5" w:rsidRDefault="006E09C3">
      <w:pPr>
        <w:pStyle w:val="a5"/>
        <w:numPr>
          <w:ilvl w:val="0"/>
          <w:numId w:val="6"/>
        </w:numPr>
        <w:spacing w:line="460" w:lineRule="exact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前款除無障礙小便器突出端距地板面高度之規定外，其他設施、設備，依無障礙規範廁所盥洗室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506.1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無障礙小便器之規定。</w:t>
      </w:r>
    </w:p>
    <w:p w:rsidR="009C25D5" w:rsidRDefault="006E09C3">
      <w:pPr>
        <w:pStyle w:val="a5"/>
        <w:numPr>
          <w:ilvl w:val="0"/>
          <w:numId w:val="2"/>
        </w:numPr>
        <w:snapToGrid w:val="0"/>
        <w:spacing w:line="460" w:lineRule="exact"/>
        <w:jc w:val="both"/>
      </w:pPr>
      <w:r>
        <w:rPr>
          <w:rFonts w:ascii="標楷體" w:eastAsia="標楷體" w:hAnsi="標楷體"/>
          <w:sz w:val="28"/>
          <w:szCs w:val="28"/>
        </w:rPr>
        <w:t>學校應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保留</w:t>
      </w:r>
      <w:r>
        <w:rPr>
          <w:rFonts w:ascii="標楷體" w:eastAsia="標楷體" w:hAnsi="標楷體"/>
          <w:sz w:val="28"/>
          <w:szCs w:val="28"/>
        </w:rPr>
        <w:t>行動不便者進出、停留及使用戶外活動場所之空間。</w:t>
      </w:r>
    </w:p>
    <w:p w:rsidR="009C25D5" w:rsidRDefault="006E09C3">
      <w:pPr>
        <w:pStyle w:val="Standard"/>
        <w:spacing w:line="460" w:lineRule="exact"/>
        <w:ind w:left="691" w:firstLine="650"/>
        <w:jc w:val="both"/>
      </w:pPr>
      <w:r>
        <w:rPr>
          <w:rFonts w:ascii="標楷體" w:eastAsia="標楷體" w:hAnsi="標楷體"/>
          <w:sz w:val="28"/>
          <w:szCs w:val="28"/>
        </w:rPr>
        <w:t>前項所定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空間</w:t>
      </w:r>
      <w:r>
        <w:rPr>
          <w:rFonts w:ascii="標楷體" w:eastAsia="標楷體" w:hAnsi="標楷體"/>
          <w:sz w:val="28"/>
          <w:szCs w:val="28"/>
        </w:rPr>
        <w:t>，其設有供行動不便者使用之桌椅、洗手臺、飲水機、供輔具充電插座、求助鈴及其他相關設施、設備者，應參照無障礙規範參考附錄正</w:t>
      </w:r>
      <w:r>
        <w:rPr>
          <w:rFonts w:ascii="標楷體" w:eastAsia="標楷體" w:hAnsi="標楷體"/>
          <w:sz w:val="28"/>
          <w:szCs w:val="28"/>
        </w:rPr>
        <w:t>向接近可及範圍、側向接近可及範圍與膝蓋淨容納空間之規定辦理。</w:t>
      </w:r>
    </w:p>
    <w:p w:rsidR="009C25D5" w:rsidRDefault="006E09C3">
      <w:pPr>
        <w:pStyle w:val="a5"/>
        <w:numPr>
          <w:ilvl w:val="0"/>
          <w:numId w:val="2"/>
        </w:numPr>
        <w:snapToGrid w:val="0"/>
        <w:spacing w:line="460" w:lineRule="exact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學校</w:t>
      </w:r>
      <w:r>
        <w:rPr>
          <w:rFonts w:ascii="標楷體" w:eastAsia="標楷體" w:hAnsi="標楷體"/>
          <w:sz w:val="28"/>
          <w:szCs w:val="28"/>
        </w:rPr>
        <w:t>應設置無障礙通路，便於行動不便者上下司令臺（集會臺、室外表演舞臺）及公共建築物室內空間舞臺；其設置規格，參照無障礙規範無障礙通路</w:t>
      </w:r>
      <w:r>
        <w:rPr>
          <w:rFonts w:ascii="標楷體" w:eastAsia="標楷體" w:hAnsi="標楷體"/>
          <w:sz w:val="28"/>
          <w:szCs w:val="28"/>
        </w:rPr>
        <w:t>206</w:t>
      </w:r>
      <w:r>
        <w:rPr>
          <w:rFonts w:ascii="標楷體" w:eastAsia="標楷體" w:hAnsi="標楷體"/>
          <w:sz w:val="28"/>
          <w:szCs w:val="28"/>
        </w:rPr>
        <w:t>坡道之規定辦理，但設置確有困難者，得商借爬梯機或相關輔具。</w:t>
      </w:r>
    </w:p>
    <w:p w:rsidR="009C25D5" w:rsidRDefault="006E09C3">
      <w:pPr>
        <w:pStyle w:val="a5"/>
        <w:numPr>
          <w:ilvl w:val="0"/>
          <w:numId w:val="2"/>
        </w:num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應考量行動不便者之需求，於第三點及第四點所定校門出入口及無障礙通路周邊，設置標誌、地圖；其設置應適合輪椅、輔具使用者得靠近閱讀，牌面之高度、傾斜角度、字體及顏色應清晰可辨，並得配合設置凸紋、點字、語音或其他相關設施、設備。</w:t>
      </w:r>
    </w:p>
    <w:p w:rsidR="009C25D5" w:rsidRDefault="006E09C3">
      <w:pPr>
        <w:pStyle w:val="Standard"/>
        <w:spacing w:line="460" w:lineRule="exact"/>
        <w:ind w:left="691" w:firstLine="6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前項地圖應標示供輪椅、輔具使用者使用之主要出入口、無障</w:t>
      </w:r>
      <w:r>
        <w:rPr>
          <w:rFonts w:ascii="標楷體" w:eastAsia="標楷體" w:hAnsi="標楷體"/>
          <w:sz w:val="28"/>
          <w:szCs w:val="28"/>
        </w:rPr>
        <w:lastRenderedPageBreak/>
        <w:t>礙通路路線圖及其他無障礙設施、設備項目；並得以電子形式置於學校網頁，以供查閱。</w:t>
      </w:r>
    </w:p>
    <w:p w:rsidR="009C25D5" w:rsidRDefault="006E09C3">
      <w:pPr>
        <w:pStyle w:val="a5"/>
        <w:numPr>
          <w:ilvl w:val="0"/>
          <w:numId w:val="2"/>
        </w:numPr>
        <w:snapToGrid w:val="0"/>
        <w:spacing w:line="460" w:lineRule="exact"/>
        <w:jc w:val="both"/>
      </w:pPr>
      <w:r>
        <w:rPr>
          <w:rFonts w:ascii="標楷體" w:eastAsia="標楷體" w:hAnsi="標楷體"/>
          <w:sz w:val="28"/>
          <w:szCs w:val="28"/>
        </w:rPr>
        <w:t>本要點規定學校應設置無障礙設施設備之適用日期如附表。</w:t>
      </w:r>
    </w:p>
    <w:p w:rsidR="009C25D5" w:rsidRDefault="009C25D5">
      <w:pPr>
        <w:pStyle w:val="Standard"/>
        <w:widowControl/>
      </w:pPr>
    </w:p>
    <w:sectPr w:rsidR="009C25D5">
      <w:pgSz w:w="11906" w:h="16838"/>
      <w:pgMar w:top="1418" w:right="1418" w:bottom="1418" w:left="1418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E09C3">
      <w:r>
        <w:separator/>
      </w:r>
    </w:p>
  </w:endnote>
  <w:endnote w:type="continuationSeparator" w:id="0">
    <w:p w:rsidR="00000000" w:rsidRDefault="006E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E09C3">
      <w:r>
        <w:rPr>
          <w:color w:val="000000"/>
        </w:rPr>
        <w:separator/>
      </w:r>
    </w:p>
  </w:footnote>
  <w:footnote w:type="continuationSeparator" w:id="0">
    <w:p w:rsidR="00000000" w:rsidRDefault="006E0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C18"/>
    <w:multiLevelType w:val="multilevel"/>
    <w:tmpl w:val="9A7C234A"/>
    <w:styleLink w:val="WWNum1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CC74DA2"/>
    <w:multiLevelType w:val="multilevel"/>
    <w:tmpl w:val="134CC334"/>
    <w:styleLink w:val="WWNum7"/>
    <w:lvl w:ilvl="0">
      <w:start w:val="1"/>
      <w:numFmt w:val="japaneseCounting"/>
      <w:lvlText w:val="（%1）"/>
      <w:lvlJc w:val="left"/>
      <w:pPr>
        <w:ind w:left="2214" w:hanging="1080"/>
      </w:pPr>
    </w:lvl>
    <w:lvl w:ilvl="1">
      <w:start w:val="1"/>
      <w:numFmt w:val="ideographTraditional"/>
      <w:lvlText w:val="%1.%2、"/>
      <w:lvlJc w:val="left"/>
      <w:pPr>
        <w:ind w:left="2094" w:hanging="480"/>
      </w:pPr>
    </w:lvl>
    <w:lvl w:ilvl="2">
      <w:start w:val="1"/>
      <w:numFmt w:val="lowerRoman"/>
      <w:lvlText w:val="%1.%2.%3."/>
      <w:lvlJc w:val="right"/>
      <w:pPr>
        <w:ind w:left="2574" w:hanging="480"/>
      </w:pPr>
    </w:lvl>
    <w:lvl w:ilvl="3">
      <w:start w:val="1"/>
      <w:numFmt w:val="decimal"/>
      <w:lvlText w:val="%1.%2.%3.%4."/>
      <w:lvlJc w:val="left"/>
      <w:pPr>
        <w:ind w:left="3054" w:hanging="480"/>
      </w:pPr>
    </w:lvl>
    <w:lvl w:ilvl="4">
      <w:start w:val="1"/>
      <w:numFmt w:val="ideographTraditional"/>
      <w:lvlText w:val="%1.%2.%3.%4.%5、"/>
      <w:lvlJc w:val="left"/>
      <w:pPr>
        <w:ind w:left="3534" w:hanging="480"/>
      </w:pPr>
    </w:lvl>
    <w:lvl w:ilvl="5">
      <w:start w:val="1"/>
      <w:numFmt w:val="lowerRoman"/>
      <w:lvlText w:val="%1.%2.%3.%4.%5.%6."/>
      <w:lvlJc w:val="right"/>
      <w:pPr>
        <w:ind w:left="4014" w:hanging="480"/>
      </w:pPr>
    </w:lvl>
    <w:lvl w:ilvl="6">
      <w:start w:val="1"/>
      <w:numFmt w:val="decimal"/>
      <w:lvlText w:val="%1.%2.%3.%4.%5.%6.%7."/>
      <w:lvlJc w:val="left"/>
      <w:pPr>
        <w:ind w:left="4494" w:hanging="480"/>
      </w:pPr>
    </w:lvl>
    <w:lvl w:ilvl="7">
      <w:start w:val="1"/>
      <w:numFmt w:val="ideographTraditional"/>
      <w:lvlText w:val="%1.%2.%3.%4.%5.%6.%7.%8、"/>
      <w:lvlJc w:val="left"/>
      <w:pPr>
        <w:ind w:left="4974" w:hanging="480"/>
      </w:pPr>
    </w:lvl>
    <w:lvl w:ilvl="8">
      <w:start w:val="1"/>
      <w:numFmt w:val="lowerRoman"/>
      <w:lvlText w:val="%1.%2.%3.%4.%5.%6.%7.%8.%9."/>
      <w:lvlJc w:val="right"/>
      <w:pPr>
        <w:ind w:left="5454" w:hanging="480"/>
      </w:pPr>
    </w:lvl>
  </w:abstractNum>
  <w:abstractNum w:abstractNumId="2" w15:restartNumberingAfterBreak="0">
    <w:nsid w:val="111C0152"/>
    <w:multiLevelType w:val="multilevel"/>
    <w:tmpl w:val="CD085192"/>
    <w:styleLink w:val="WWNum1"/>
    <w:lvl w:ilvl="0">
      <w:start w:val="1"/>
      <w:numFmt w:val="japaneseCount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13141EE6"/>
    <w:multiLevelType w:val="multilevel"/>
    <w:tmpl w:val="0F9E8D72"/>
    <w:styleLink w:val="WWNum1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1C2D2221"/>
    <w:multiLevelType w:val="multilevel"/>
    <w:tmpl w:val="09125AEA"/>
    <w:styleLink w:val="WWNum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1C7F710A"/>
    <w:multiLevelType w:val="multilevel"/>
    <w:tmpl w:val="BF7CA078"/>
    <w:styleLink w:val="WWNum1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230A729A"/>
    <w:multiLevelType w:val="multilevel"/>
    <w:tmpl w:val="9D68338C"/>
    <w:styleLink w:val="WWNum4"/>
    <w:lvl w:ilvl="0">
      <w:start w:val="1"/>
      <w:numFmt w:val="japaneseCounting"/>
      <w:lvlText w:val="(%1)"/>
      <w:lvlJc w:val="left"/>
      <w:pPr>
        <w:ind w:left="981" w:hanging="720"/>
      </w:pPr>
    </w:lvl>
    <w:lvl w:ilvl="1">
      <w:start w:val="1"/>
      <w:numFmt w:val="ideographTraditional"/>
      <w:lvlText w:val="%1.%2、"/>
      <w:lvlJc w:val="left"/>
      <w:pPr>
        <w:ind w:left="1221" w:hanging="480"/>
      </w:pPr>
    </w:lvl>
    <w:lvl w:ilvl="2">
      <w:start w:val="1"/>
      <w:numFmt w:val="lowerRoman"/>
      <w:lvlText w:val="%1.%2.%3."/>
      <w:lvlJc w:val="right"/>
      <w:pPr>
        <w:ind w:left="1701" w:hanging="480"/>
      </w:pPr>
    </w:lvl>
    <w:lvl w:ilvl="3">
      <w:start w:val="1"/>
      <w:numFmt w:val="decimal"/>
      <w:lvlText w:val="%1.%2.%3.%4."/>
      <w:lvlJc w:val="left"/>
      <w:pPr>
        <w:ind w:left="2181" w:hanging="480"/>
      </w:pPr>
    </w:lvl>
    <w:lvl w:ilvl="4">
      <w:start w:val="1"/>
      <w:numFmt w:val="ideographTraditional"/>
      <w:lvlText w:val="%1.%2.%3.%4.%5、"/>
      <w:lvlJc w:val="left"/>
      <w:pPr>
        <w:ind w:left="2661" w:hanging="480"/>
      </w:pPr>
    </w:lvl>
    <w:lvl w:ilvl="5">
      <w:start w:val="1"/>
      <w:numFmt w:val="lowerRoman"/>
      <w:lvlText w:val="%1.%2.%3.%4.%5.%6."/>
      <w:lvlJc w:val="right"/>
      <w:pPr>
        <w:ind w:left="3141" w:hanging="480"/>
      </w:pPr>
    </w:lvl>
    <w:lvl w:ilvl="6">
      <w:start w:val="1"/>
      <w:numFmt w:val="decimal"/>
      <w:lvlText w:val="%1.%2.%3.%4.%5.%6.%7."/>
      <w:lvlJc w:val="left"/>
      <w:pPr>
        <w:ind w:left="3621" w:hanging="480"/>
      </w:pPr>
    </w:lvl>
    <w:lvl w:ilvl="7">
      <w:start w:val="1"/>
      <w:numFmt w:val="ideographTraditional"/>
      <w:lvlText w:val="%1.%2.%3.%4.%5.%6.%7.%8、"/>
      <w:lvlJc w:val="left"/>
      <w:pPr>
        <w:ind w:left="4101" w:hanging="480"/>
      </w:pPr>
    </w:lvl>
    <w:lvl w:ilvl="8">
      <w:start w:val="1"/>
      <w:numFmt w:val="lowerRoman"/>
      <w:lvlText w:val="%1.%2.%3.%4.%5.%6.%7.%8.%9."/>
      <w:lvlJc w:val="right"/>
      <w:pPr>
        <w:ind w:left="4581" w:hanging="480"/>
      </w:pPr>
    </w:lvl>
  </w:abstractNum>
  <w:abstractNum w:abstractNumId="7" w15:restartNumberingAfterBreak="0">
    <w:nsid w:val="2BAF1DCD"/>
    <w:multiLevelType w:val="multilevel"/>
    <w:tmpl w:val="027249D0"/>
    <w:styleLink w:val="WWNum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2F022436"/>
    <w:multiLevelType w:val="multilevel"/>
    <w:tmpl w:val="CC72DF40"/>
    <w:styleLink w:val="WWNum6"/>
    <w:lvl w:ilvl="0">
      <w:start w:val="1"/>
      <w:numFmt w:val="decimal"/>
      <w:lvlText w:val="%1、"/>
      <w:lvlJc w:val="left"/>
      <w:pPr>
        <w:ind w:left="390" w:hanging="39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9" w15:restartNumberingAfterBreak="0">
    <w:nsid w:val="3153702C"/>
    <w:multiLevelType w:val="multilevel"/>
    <w:tmpl w:val="48A688AC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37CA0D02"/>
    <w:multiLevelType w:val="multilevel"/>
    <w:tmpl w:val="6FC2D292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3A30013A"/>
    <w:multiLevelType w:val="multilevel"/>
    <w:tmpl w:val="94528EB0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2" w15:restartNumberingAfterBreak="0">
    <w:nsid w:val="549A58CE"/>
    <w:multiLevelType w:val="multilevel"/>
    <w:tmpl w:val="3D241FC2"/>
    <w:styleLink w:val="WWNum2"/>
    <w:lvl w:ilvl="0">
      <w:start w:val="1"/>
      <w:numFmt w:val="japaneseCounting"/>
      <w:lvlText w:val="(%1)"/>
      <w:lvlJc w:val="left"/>
      <w:pPr>
        <w:ind w:left="846" w:hanging="585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1.%2、"/>
      <w:lvlJc w:val="left"/>
      <w:pPr>
        <w:ind w:left="1221" w:hanging="480"/>
      </w:pPr>
    </w:lvl>
    <w:lvl w:ilvl="2">
      <w:start w:val="1"/>
      <w:numFmt w:val="lowerRoman"/>
      <w:lvlText w:val="%1.%2.%3."/>
      <w:lvlJc w:val="right"/>
      <w:pPr>
        <w:ind w:left="1701" w:hanging="480"/>
      </w:pPr>
    </w:lvl>
    <w:lvl w:ilvl="3">
      <w:start w:val="1"/>
      <w:numFmt w:val="decimal"/>
      <w:lvlText w:val="%1.%2.%3.%4."/>
      <w:lvlJc w:val="left"/>
      <w:pPr>
        <w:ind w:left="2181" w:hanging="480"/>
      </w:pPr>
    </w:lvl>
    <w:lvl w:ilvl="4">
      <w:start w:val="1"/>
      <w:numFmt w:val="ideographTraditional"/>
      <w:lvlText w:val="%1.%2.%3.%4.%5、"/>
      <w:lvlJc w:val="left"/>
      <w:pPr>
        <w:ind w:left="2661" w:hanging="480"/>
      </w:pPr>
    </w:lvl>
    <w:lvl w:ilvl="5">
      <w:start w:val="1"/>
      <w:numFmt w:val="lowerRoman"/>
      <w:lvlText w:val="%1.%2.%3.%4.%5.%6."/>
      <w:lvlJc w:val="right"/>
      <w:pPr>
        <w:ind w:left="3141" w:hanging="480"/>
      </w:pPr>
    </w:lvl>
    <w:lvl w:ilvl="6">
      <w:start w:val="1"/>
      <w:numFmt w:val="decimal"/>
      <w:lvlText w:val="%1.%2.%3.%4.%5.%6.%7."/>
      <w:lvlJc w:val="left"/>
      <w:pPr>
        <w:ind w:left="3621" w:hanging="480"/>
      </w:pPr>
    </w:lvl>
    <w:lvl w:ilvl="7">
      <w:start w:val="1"/>
      <w:numFmt w:val="ideographTraditional"/>
      <w:lvlText w:val="%1.%2.%3.%4.%5.%6.%7.%8、"/>
      <w:lvlJc w:val="left"/>
      <w:pPr>
        <w:ind w:left="4101" w:hanging="480"/>
      </w:pPr>
    </w:lvl>
    <w:lvl w:ilvl="8">
      <w:start w:val="1"/>
      <w:numFmt w:val="lowerRoman"/>
      <w:lvlText w:val="%1.%2.%3.%4.%5.%6.%7.%8.%9."/>
      <w:lvlJc w:val="right"/>
      <w:pPr>
        <w:ind w:left="4581" w:hanging="480"/>
      </w:pPr>
    </w:lvl>
  </w:abstractNum>
  <w:abstractNum w:abstractNumId="13" w15:restartNumberingAfterBreak="0">
    <w:nsid w:val="5A0B2921"/>
    <w:multiLevelType w:val="multilevel"/>
    <w:tmpl w:val="39F83D82"/>
    <w:styleLink w:val="WWNum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4" w15:restartNumberingAfterBreak="0">
    <w:nsid w:val="5F261273"/>
    <w:multiLevelType w:val="multilevel"/>
    <w:tmpl w:val="0C58E1DE"/>
    <w:styleLink w:val="WW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5" w15:restartNumberingAfterBreak="0">
    <w:nsid w:val="6377243B"/>
    <w:multiLevelType w:val="multilevel"/>
    <w:tmpl w:val="66764AC8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6" w15:restartNumberingAfterBreak="0">
    <w:nsid w:val="6B4B7250"/>
    <w:multiLevelType w:val="multilevel"/>
    <w:tmpl w:val="5ED44688"/>
    <w:styleLink w:val="WWNum5"/>
    <w:lvl w:ilvl="0">
      <w:start w:val="1"/>
      <w:numFmt w:val="japaneseCounting"/>
      <w:lvlText w:val="(%1)"/>
      <w:lvlJc w:val="left"/>
      <w:pPr>
        <w:ind w:left="981" w:hanging="720"/>
      </w:pPr>
    </w:lvl>
    <w:lvl w:ilvl="1">
      <w:start w:val="1"/>
      <w:numFmt w:val="ideographTraditional"/>
      <w:lvlText w:val="%1.%2、"/>
      <w:lvlJc w:val="left"/>
      <w:pPr>
        <w:ind w:left="1221" w:hanging="480"/>
      </w:pPr>
    </w:lvl>
    <w:lvl w:ilvl="2">
      <w:start w:val="1"/>
      <w:numFmt w:val="lowerRoman"/>
      <w:lvlText w:val="%1.%2.%3."/>
      <w:lvlJc w:val="right"/>
      <w:pPr>
        <w:ind w:left="1701" w:hanging="480"/>
      </w:pPr>
    </w:lvl>
    <w:lvl w:ilvl="3">
      <w:start w:val="1"/>
      <w:numFmt w:val="decimal"/>
      <w:lvlText w:val="%1.%2.%3.%4."/>
      <w:lvlJc w:val="left"/>
      <w:pPr>
        <w:ind w:left="2181" w:hanging="480"/>
      </w:pPr>
    </w:lvl>
    <w:lvl w:ilvl="4">
      <w:start w:val="1"/>
      <w:numFmt w:val="ideographTraditional"/>
      <w:lvlText w:val="%1.%2.%3.%4.%5、"/>
      <w:lvlJc w:val="left"/>
      <w:pPr>
        <w:ind w:left="2661" w:hanging="480"/>
      </w:pPr>
    </w:lvl>
    <w:lvl w:ilvl="5">
      <w:start w:val="1"/>
      <w:numFmt w:val="lowerRoman"/>
      <w:lvlText w:val="%1.%2.%3.%4.%5.%6."/>
      <w:lvlJc w:val="right"/>
      <w:pPr>
        <w:ind w:left="3141" w:hanging="480"/>
      </w:pPr>
    </w:lvl>
    <w:lvl w:ilvl="6">
      <w:start w:val="1"/>
      <w:numFmt w:val="decimal"/>
      <w:lvlText w:val="%1.%2.%3.%4.%5.%6.%7."/>
      <w:lvlJc w:val="left"/>
      <w:pPr>
        <w:ind w:left="3621" w:hanging="480"/>
      </w:pPr>
    </w:lvl>
    <w:lvl w:ilvl="7">
      <w:start w:val="1"/>
      <w:numFmt w:val="ideographTraditional"/>
      <w:lvlText w:val="%1.%2.%3.%4.%5.%6.%7.%8、"/>
      <w:lvlJc w:val="left"/>
      <w:pPr>
        <w:ind w:left="4101" w:hanging="480"/>
      </w:pPr>
    </w:lvl>
    <w:lvl w:ilvl="8">
      <w:start w:val="1"/>
      <w:numFmt w:val="lowerRoman"/>
      <w:lvlText w:val="%1.%2.%3.%4.%5.%6.%7.%8.%9."/>
      <w:lvlJc w:val="right"/>
      <w:pPr>
        <w:ind w:left="4581" w:hanging="480"/>
      </w:pPr>
    </w:lvl>
  </w:abstractNum>
  <w:abstractNum w:abstractNumId="17" w15:restartNumberingAfterBreak="0">
    <w:nsid w:val="6CCF023B"/>
    <w:multiLevelType w:val="multilevel"/>
    <w:tmpl w:val="973EC3F0"/>
    <w:styleLink w:val="WWNum3"/>
    <w:lvl w:ilvl="0">
      <w:start w:val="1"/>
      <w:numFmt w:val="japaneseCounting"/>
      <w:lvlText w:val="(%1)"/>
      <w:lvlJc w:val="left"/>
      <w:pPr>
        <w:ind w:left="981" w:hanging="720"/>
      </w:pPr>
    </w:lvl>
    <w:lvl w:ilvl="1">
      <w:start w:val="1"/>
      <w:numFmt w:val="ideographTraditional"/>
      <w:lvlText w:val="%1.%2、"/>
      <w:lvlJc w:val="left"/>
      <w:pPr>
        <w:ind w:left="1221" w:hanging="480"/>
      </w:pPr>
    </w:lvl>
    <w:lvl w:ilvl="2">
      <w:start w:val="1"/>
      <w:numFmt w:val="lowerRoman"/>
      <w:lvlText w:val="%1.%2.%3."/>
      <w:lvlJc w:val="right"/>
      <w:pPr>
        <w:ind w:left="1701" w:hanging="480"/>
      </w:pPr>
    </w:lvl>
    <w:lvl w:ilvl="3">
      <w:start w:val="1"/>
      <w:numFmt w:val="decimal"/>
      <w:lvlText w:val="%1.%2.%3.%4."/>
      <w:lvlJc w:val="left"/>
      <w:pPr>
        <w:ind w:left="2181" w:hanging="480"/>
      </w:pPr>
    </w:lvl>
    <w:lvl w:ilvl="4">
      <w:start w:val="1"/>
      <w:numFmt w:val="ideographTraditional"/>
      <w:lvlText w:val="%1.%2.%3.%4.%5、"/>
      <w:lvlJc w:val="left"/>
      <w:pPr>
        <w:ind w:left="2661" w:hanging="480"/>
      </w:pPr>
    </w:lvl>
    <w:lvl w:ilvl="5">
      <w:start w:val="1"/>
      <w:numFmt w:val="lowerRoman"/>
      <w:lvlText w:val="%1.%2.%3.%4.%5.%6."/>
      <w:lvlJc w:val="right"/>
      <w:pPr>
        <w:ind w:left="3141" w:hanging="480"/>
      </w:pPr>
    </w:lvl>
    <w:lvl w:ilvl="6">
      <w:start w:val="1"/>
      <w:numFmt w:val="decimal"/>
      <w:lvlText w:val="%1.%2.%3.%4.%5.%6.%7."/>
      <w:lvlJc w:val="left"/>
      <w:pPr>
        <w:ind w:left="3621" w:hanging="480"/>
      </w:pPr>
    </w:lvl>
    <w:lvl w:ilvl="7">
      <w:start w:val="1"/>
      <w:numFmt w:val="ideographTraditional"/>
      <w:lvlText w:val="%1.%2.%3.%4.%5.%6.%7.%8、"/>
      <w:lvlJc w:val="left"/>
      <w:pPr>
        <w:ind w:left="4101" w:hanging="480"/>
      </w:pPr>
    </w:lvl>
    <w:lvl w:ilvl="8">
      <w:start w:val="1"/>
      <w:numFmt w:val="lowerRoman"/>
      <w:lvlText w:val="%1.%2.%3.%4.%5.%6.%7.%8.%9."/>
      <w:lvlJc w:val="right"/>
      <w:pPr>
        <w:ind w:left="4581" w:hanging="480"/>
      </w:pPr>
    </w:lvl>
  </w:abstractNum>
  <w:abstractNum w:abstractNumId="18" w15:restartNumberingAfterBreak="0">
    <w:nsid w:val="6F710967"/>
    <w:multiLevelType w:val="multilevel"/>
    <w:tmpl w:val="AAF87504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9" w15:restartNumberingAfterBreak="0">
    <w:nsid w:val="7FE82B90"/>
    <w:multiLevelType w:val="multilevel"/>
    <w:tmpl w:val="DC9CC968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17"/>
  </w:num>
  <w:num w:numId="5">
    <w:abstractNumId w:val="6"/>
  </w:num>
  <w:num w:numId="6">
    <w:abstractNumId w:val="16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  <w:num w:numId="11">
    <w:abstractNumId w:val="0"/>
  </w:num>
  <w:num w:numId="12">
    <w:abstractNumId w:val="5"/>
  </w:num>
  <w:num w:numId="13">
    <w:abstractNumId w:val="13"/>
  </w:num>
  <w:num w:numId="14">
    <w:abstractNumId w:val="3"/>
  </w:num>
  <w:num w:numId="15">
    <w:abstractNumId w:val="18"/>
  </w:num>
  <w:num w:numId="16">
    <w:abstractNumId w:val="11"/>
  </w:num>
  <w:num w:numId="17">
    <w:abstractNumId w:val="9"/>
  </w:num>
  <w:num w:numId="18">
    <w:abstractNumId w:val="15"/>
  </w:num>
  <w:num w:numId="19">
    <w:abstractNumId w:val="10"/>
  </w:num>
  <w:num w:numId="20">
    <w:abstractNumId w:val="14"/>
  </w:num>
  <w:num w:numId="21">
    <w:abstractNumId w:val="2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C25D5"/>
    <w:rsid w:val="006E09C3"/>
    <w:rsid w:val="009C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CA38D1-1279-46A6-887D-B46FDFB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styleId="a6">
    <w:name w:val="Balloon Text"/>
    <w:basedOn w:val="Standard"/>
    <w:rPr>
      <w:rFonts w:ascii="Calibri Light" w:hAnsi="Calibri Light"/>
      <w:sz w:val="18"/>
      <w:szCs w:val="18"/>
    </w:rPr>
  </w:style>
  <w:style w:type="character" w:customStyle="1" w:styleId="a7">
    <w:name w:val="清單段落 字元"/>
  </w:style>
  <w:style w:type="character" w:customStyle="1" w:styleId="a8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rFonts w:ascii="標楷體" w:eastAsia="標楷體" w:hAnsi="標楷體" w:cs="Times New Roman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蔡孟愷</dc:creator>
  <cp:lastModifiedBy>M10763312@mail.nknu.edu.tw</cp:lastModifiedBy>
  <cp:revision>2</cp:revision>
  <cp:lastPrinted>2023-07-10T02:33:00Z</cp:lastPrinted>
  <dcterms:created xsi:type="dcterms:W3CDTF">2023-08-03T00:44:00Z</dcterms:created>
  <dcterms:modified xsi:type="dcterms:W3CDTF">2023-08-03T00:44:00Z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